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05A3B1C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F244B29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1861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0DBEA7D7" w:rsidR="00EA749A" w:rsidRPr="00BE5561" w:rsidRDefault="004D26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804D9" w:rsidRPr="00BE5561" w14:paraId="0FEE0A08" w14:textId="77777777" w:rsidTr="005D5D5D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1AC5ED76" w:rsidR="00C804D9" w:rsidRPr="00C804D9" w:rsidRDefault="00C804D9" w:rsidP="00C80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4D9"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1. Bedenini fark eder</w:t>
            </w:r>
          </w:p>
        </w:tc>
        <w:tc>
          <w:tcPr>
            <w:tcW w:w="425" w:type="dxa"/>
          </w:tcPr>
          <w:p w14:paraId="7140873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3E6720DC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Bedenini/beden bölümlerini işlevine uygun olarak kullanır.</w:t>
            </w:r>
          </w:p>
        </w:tc>
        <w:tc>
          <w:tcPr>
            <w:tcW w:w="425" w:type="dxa"/>
          </w:tcPr>
          <w:p w14:paraId="34AAE83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15648073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 bölümlerini farklı amaçlara uygun olarak koordineli kullanır.</w:t>
            </w:r>
          </w:p>
        </w:tc>
        <w:tc>
          <w:tcPr>
            <w:tcW w:w="425" w:type="dxa"/>
          </w:tcPr>
          <w:p w14:paraId="704F7F6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2A75C680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Nesne/varlıklara göre beden pozisyonunu belirler.</w:t>
            </w:r>
          </w:p>
        </w:tc>
        <w:tc>
          <w:tcPr>
            <w:tcW w:w="425" w:type="dxa"/>
          </w:tcPr>
          <w:p w14:paraId="14CED8D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39096AFF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Bedeninin/beden bölümlerinin pozisyonunu açıklar</w:t>
            </w:r>
          </w:p>
        </w:tc>
        <w:tc>
          <w:tcPr>
            <w:tcW w:w="425" w:type="dxa"/>
          </w:tcPr>
          <w:p w14:paraId="185E059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4BA07E2A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duruş pozisyonları sergiler</w:t>
            </w:r>
          </w:p>
        </w:tc>
        <w:tc>
          <w:tcPr>
            <w:tcW w:w="425" w:type="dxa"/>
          </w:tcPr>
          <w:p w14:paraId="5BA4E8D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53DC458A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="00C804D9"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02E66B5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425" w:type="dxa"/>
          </w:tcPr>
          <w:p w14:paraId="6CC14B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F27282F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425" w:type="dxa"/>
          </w:tcPr>
          <w:p w14:paraId="345E8C9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C3D8BA2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425" w:type="dxa"/>
          </w:tcPr>
          <w:p w14:paraId="52FA907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7CD649A4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zeminlerde değişik şekillerde yuvarlanır.</w:t>
            </w:r>
          </w:p>
        </w:tc>
        <w:tc>
          <w:tcPr>
            <w:tcW w:w="425" w:type="dxa"/>
          </w:tcPr>
          <w:p w14:paraId="07691E7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3251DC19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Yönergelere uygun olarak farklı yönlere uzanır.</w:t>
            </w:r>
          </w:p>
        </w:tc>
        <w:tc>
          <w:tcPr>
            <w:tcW w:w="425" w:type="dxa"/>
          </w:tcPr>
          <w:p w14:paraId="31B2041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7CFA7D95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Sürünerek belirli bir mesafede ilerler.</w:t>
            </w:r>
          </w:p>
        </w:tc>
        <w:tc>
          <w:tcPr>
            <w:tcW w:w="425" w:type="dxa"/>
          </w:tcPr>
          <w:p w14:paraId="505D38C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F068DF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00BE" w14:textId="43D40932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tırmanır.</w:t>
            </w:r>
          </w:p>
        </w:tc>
        <w:tc>
          <w:tcPr>
            <w:tcW w:w="425" w:type="dxa"/>
          </w:tcPr>
          <w:p w14:paraId="4C836EE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41C9A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E258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517A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48D45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AD0D1A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1AC81" w14:textId="083F4D7D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Tırmandığı yerden iner.</w:t>
            </w:r>
          </w:p>
        </w:tc>
        <w:tc>
          <w:tcPr>
            <w:tcW w:w="425" w:type="dxa"/>
          </w:tcPr>
          <w:p w14:paraId="1EC38DE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8BEB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29A22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3FE34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FE09F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5E7F652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9862" w14:textId="7F8C62B6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Kayma adımı yaparak ilerler.</w:t>
            </w:r>
          </w:p>
        </w:tc>
        <w:tc>
          <w:tcPr>
            <w:tcW w:w="425" w:type="dxa"/>
          </w:tcPr>
          <w:p w14:paraId="466DC19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89D7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ADAF6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2DEB4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A8418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77CF863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18CCB" w14:textId="38719D4E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Comic Sans MS" w:hAnsi="Comic Sans MS" w:cs="Arial TUR"/>
                <w:sz w:val="20"/>
                <w:szCs w:val="20"/>
              </w:rPr>
              <w:t>Galop</w:t>
            </w:r>
            <w:proofErr w:type="spellEnd"/>
            <w:r>
              <w:rPr>
                <w:rFonts w:ascii="Comic Sans MS" w:hAnsi="Comic Sans MS" w:cs="Arial TUR"/>
                <w:sz w:val="20"/>
                <w:szCs w:val="20"/>
              </w:rPr>
              <w:t xml:space="preserve"> yaparak ilerler.</w:t>
            </w:r>
          </w:p>
        </w:tc>
        <w:tc>
          <w:tcPr>
            <w:tcW w:w="425" w:type="dxa"/>
          </w:tcPr>
          <w:p w14:paraId="6DE31BE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B1D2F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F83A1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DA03D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D2F7E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16DB0F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D2E4" w14:textId="79AC8084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yükseklikten atlar.</w:t>
            </w:r>
          </w:p>
        </w:tc>
        <w:tc>
          <w:tcPr>
            <w:tcW w:w="425" w:type="dxa"/>
          </w:tcPr>
          <w:p w14:paraId="0E14685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F4BB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CD30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C5A64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88854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176A12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A1BD" w14:textId="69CB3738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425" w:type="dxa"/>
          </w:tcPr>
          <w:p w14:paraId="068B975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AC47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9008D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AFBA0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8098E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B4A607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A6D0E" w14:textId="34125582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425" w:type="dxa"/>
          </w:tcPr>
          <w:p w14:paraId="587678A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00160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59150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899B1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0B05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9C53ECD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AB2" w14:textId="4DA91DD1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üzerinde sıçrar</w:t>
            </w:r>
          </w:p>
        </w:tc>
        <w:tc>
          <w:tcPr>
            <w:tcW w:w="425" w:type="dxa"/>
          </w:tcPr>
          <w:p w14:paraId="419B319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CB0A6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5C193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404B8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9ED10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7F947E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708BB" w14:textId="6BE9AA1F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sıçrayarak belirli bir mesafede ilerler</w:t>
            </w:r>
          </w:p>
        </w:tc>
        <w:tc>
          <w:tcPr>
            <w:tcW w:w="425" w:type="dxa"/>
          </w:tcPr>
          <w:p w14:paraId="1BE6A1A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D3AA6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E0AF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385B4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11DA8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4D781A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7E30673C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425" w:type="dxa"/>
          </w:tcPr>
          <w:p w14:paraId="3659E66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E9B95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772A7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A539D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A833C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071EA03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8125570" w14:textId="23FA32C5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425" w:type="dxa"/>
          </w:tcPr>
          <w:p w14:paraId="42645C4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04FC6EBA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Atılan nesneleri yakalar.</w:t>
            </w:r>
          </w:p>
        </w:tc>
        <w:tc>
          <w:tcPr>
            <w:tcW w:w="425" w:type="dxa"/>
          </w:tcPr>
          <w:p w14:paraId="62B9E0E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A424E6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425" w:type="dxa"/>
          </w:tcPr>
          <w:p w14:paraId="34D420F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368A4814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Hareket hâlindeki nesneleri durdurur.</w:t>
            </w:r>
          </w:p>
        </w:tc>
        <w:tc>
          <w:tcPr>
            <w:tcW w:w="425" w:type="dxa"/>
          </w:tcPr>
          <w:p w14:paraId="349BCE7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A8A5DE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71FC0A78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Farklı büyüklükteki topları zıplatır.</w:t>
            </w:r>
          </w:p>
        </w:tc>
        <w:tc>
          <w:tcPr>
            <w:tcW w:w="425" w:type="dxa"/>
          </w:tcPr>
          <w:p w14:paraId="5F37D67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2BE0C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5A558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90215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5BE5C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D31783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4E9F" w14:textId="6D2A8A50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Denge/koordinasyon gerektiren araçları kullanır.</w:t>
            </w:r>
          </w:p>
        </w:tc>
        <w:tc>
          <w:tcPr>
            <w:tcW w:w="425" w:type="dxa"/>
          </w:tcPr>
          <w:p w14:paraId="7971EC3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024F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17050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299E1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A28E1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CD8A8A4" w14:textId="77777777" w:rsidTr="00A90635">
        <w:tc>
          <w:tcPr>
            <w:tcW w:w="8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DDEE0B4" w14:textId="14090E7C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Park/bahçe oyun araç-gereçlerini kullanır.</w:t>
            </w:r>
          </w:p>
        </w:tc>
        <w:tc>
          <w:tcPr>
            <w:tcW w:w="425" w:type="dxa"/>
          </w:tcPr>
          <w:p w14:paraId="7A5F2EB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90B7D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EA83E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D3475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64388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5AD38CE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FCF85" w14:textId="773585A0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4. Büyük kaslarını kullanarak güç gerektiren hareketleri yapar.</w:t>
            </w:r>
          </w:p>
        </w:tc>
        <w:tc>
          <w:tcPr>
            <w:tcW w:w="425" w:type="dxa"/>
          </w:tcPr>
          <w:p w14:paraId="464905D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37ABE270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iter.</w:t>
            </w:r>
          </w:p>
        </w:tc>
        <w:tc>
          <w:tcPr>
            <w:tcW w:w="425" w:type="dxa"/>
          </w:tcPr>
          <w:p w14:paraId="69BC8B7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7CF6E015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çeker.</w:t>
            </w:r>
          </w:p>
        </w:tc>
        <w:tc>
          <w:tcPr>
            <w:tcW w:w="425" w:type="dxa"/>
          </w:tcPr>
          <w:p w14:paraId="6AF5CC1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55343FEB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yuvarlar.</w:t>
            </w:r>
          </w:p>
        </w:tc>
        <w:tc>
          <w:tcPr>
            <w:tcW w:w="425" w:type="dxa"/>
          </w:tcPr>
          <w:p w14:paraId="319CD6D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17FE28C4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kaldırır.</w:t>
            </w:r>
          </w:p>
        </w:tc>
        <w:tc>
          <w:tcPr>
            <w:tcW w:w="425" w:type="dxa"/>
          </w:tcPr>
          <w:p w14:paraId="42CCF3A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0B8127C1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taşır.</w:t>
            </w:r>
          </w:p>
        </w:tc>
        <w:tc>
          <w:tcPr>
            <w:tcW w:w="425" w:type="dxa"/>
          </w:tcPr>
          <w:p w14:paraId="0EDEAA4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581AA513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indirir.</w:t>
            </w:r>
          </w:p>
        </w:tc>
        <w:tc>
          <w:tcPr>
            <w:tcW w:w="425" w:type="dxa"/>
          </w:tcPr>
          <w:p w14:paraId="0A6B44D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92E4AD5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113BA132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döndürür</w:t>
            </w:r>
          </w:p>
        </w:tc>
        <w:tc>
          <w:tcPr>
            <w:tcW w:w="425" w:type="dxa"/>
          </w:tcPr>
          <w:p w14:paraId="76535A5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04FFAF77" w14:textId="77777777" w:rsidTr="00033A3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047469C" w14:textId="4D897677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lastRenderedPageBreak/>
              <w:t>Kazanım 5. Denge gerektiren hareketleri yapar.</w:t>
            </w:r>
          </w:p>
        </w:tc>
        <w:tc>
          <w:tcPr>
            <w:tcW w:w="425" w:type="dxa"/>
          </w:tcPr>
          <w:p w14:paraId="496C89F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F4B00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11DDBA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73F29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EC31C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7C5B158E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14BC" w14:textId="2A9CC043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425" w:type="dxa"/>
          </w:tcPr>
          <w:p w14:paraId="3E576C74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E8772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300B4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2D8326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0D394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4215C258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4B4" w14:textId="6BE42A11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425" w:type="dxa"/>
          </w:tcPr>
          <w:p w14:paraId="1BF66AA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65F9D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2E3B9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B005B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D70CE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1829925A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D830F" w14:textId="5A8888AE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Denge tahtası üzerinde farklı yönde/formda yürür</w:t>
            </w:r>
          </w:p>
        </w:tc>
        <w:tc>
          <w:tcPr>
            <w:tcW w:w="425" w:type="dxa"/>
          </w:tcPr>
          <w:p w14:paraId="0229AF2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31BA7F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CC649E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3CE10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0DADF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7AC5240D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6A46" w14:textId="3E346B09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425" w:type="dxa"/>
          </w:tcPr>
          <w:p w14:paraId="47FEBAB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4D3282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9751A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248F3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7347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2E424491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510F6" w14:textId="42F059D8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Atlarken dengesini korur.</w:t>
            </w:r>
          </w:p>
        </w:tc>
        <w:tc>
          <w:tcPr>
            <w:tcW w:w="425" w:type="dxa"/>
          </w:tcPr>
          <w:p w14:paraId="7568B28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95434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1CB3D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1EA69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EA015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28CD2B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D4020" w14:textId="19B39D1F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Güç uygulandığında dengesini korur.</w:t>
            </w:r>
          </w:p>
        </w:tc>
        <w:tc>
          <w:tcPr>
            <w:tcW w:w="425" w:type="dxa"/>
          </w:tcPr>
          <w:p w14:paraId="11A1D01D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B99CC4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FAF7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BB652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23C1C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32894C09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1A9F6616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425" w:type="dxa"/>
          </w:tcPr>
          <w:p w14:paraId="7F60864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C7F4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7AA74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6FE6E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AB1F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67D2F5A7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6B4CF" w14:textId="701C19D4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Nesneyi bırakarak hareketini sürdürür.</w:t>
            </w:r>
          </w:p>
        </w:tc>
        <w:tc>
          <w:tcPr>
            <w:tcW w:w="425" w:type="dxa"/>
          </w:tcPr>
          <w:p w14:paraId="45C3443D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1DA63C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7F2FF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D605E1E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0765A2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5BD53B03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706E6" w14:textId="43E31391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üzerinde belirli bir süre durur.</w:t>
            </w:r>
          </w:p>
        </w:tc>
        <w:tc>
          <w:tcPr>
            <w:tcW w:w="425" w:type="dxa"/>
          </w:tcPr>
          <w:p w14:paraId="2B40695E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16FD62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038852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9184F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A69CA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71A4542D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5DBB3" w14:textId="59DF0918" w:rsidR="00026A18" w:rsidRPr="003A5EA7" w:rsidRDefault="00026A18" w:rsidP="00026A18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denge hareketleri yapar.</w:t>
            </w:r>
          </w:p>
        </w:tc>
        <w:tc>
          <w:tcPr>
            <w:tcW w:w="425" w:type="dxa"/>
          </w:tcPr>
          <w:p w14:paraId="790A344C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85326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EAAD4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5071254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56F29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514FE1CB" w14:textId="77777777" w:rsidTr="00E769E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5C68279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7. Küçük kaslarını kullan güç gerektiren hareketleri yapar.</w:t>
            </w:r>
          </w:p>
        </w:tc>
        <w:tc>
          <w:tcPr>
            <w:tcW w:w="425" w:type="dxa"/>
          </w:tcPr>
          <w:p w14:paraId="5B0585A2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30EAE2CF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523E5" w14:textId="33F6413C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döndürür</w:t>
            </w:r>
          </w:p>
        </w:tc>
        <w:tc>
          <w:tcPr>
            <w:tcW w:w="425" w:type="dxa"/>
          </w:tcPr>
          <w:p w14:paraId="379F111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5F4D6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2A905D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F10F22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DE72E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685D8FD1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8C312" w14:textId="18B60A83" w:rsidR="003A5EA7" w:rsidRDefault="003A5EA7" w:rsidP="003A5EA7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elleri/parmakları ile iter.</w:t>
            </w:r>
          </w:p>
        </w:tc>
        <w:tc>
          <w:tcPr>
            <w:tcW w:w="425" w:type="dxa"/>
          </w:tcPr>
          <w:p w14:paraId="64D04B6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E97B4C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2BD40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71B39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441D0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4A0CC3ED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33B29" w14:textId="1ABE0621" w:rsidR="003A5EA7" w:rsidRDefault="003A5EA7" w:rsidP="003A5EA7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elleri/parmakları ile çeker.</w:t>
            </w:r>
          </w:p>
        </w:tc>
        <w:tc>
          <w:tcPr>
            <w:tcW w:w="425" w:type="dxa"/>
          </w:tcPr>
          <w:p w14:paraId="41E185DC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D92D54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ACB24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5402191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546E00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AD2ED62" w14:textId="77777777" w:rsidTr="00F64F0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05FAF74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425" w:type="dxa"/>
          </w:tcPr>
          <w:p w14:paraId="4306622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3645697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425" w:type="dxa"/>
          </w:tcPr>
          <w:p w14:paraId="3682554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BCEBFDD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425" w:type="dxa"/>
          </w:tcPr>
          <w:p w14:paraId="32ABE44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04B29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02D546E8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425" w:type="dxa"/>
          </w:tcPr>
          <w:p w14:paraId="7A6BEA9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367D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846E5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8AC0E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170C9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1D79E2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23EAF8AC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425" w:type="dxa"/>
          </w:tcPr>
          <w:p w14:paraId="34626D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134D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92817F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7EC13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C78A9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B7ABB29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7A14FF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425" w:type="dxa"/>
          </w:tcPr>
          <w:p w14:paraId="12C0EBB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209B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FBA38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BC18F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17007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C08F6D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5112DDCA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425" w:type="dxa"/>
          </w:tcPr>
          <w:p w14:paraId="5B3148C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2AC7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E98A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135FE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369A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BBC2C4" w14:textId="77777777" w:rsidTr="003E14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403A6A77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425" w:type="dxa"/>
          </w:tcPr>
          <w:p w14:paraId="21CA4DA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5DE57D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0ED9949C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kullanarak ritim çalışması yapar.</w:t>
            </w:r>
          </w:p>
        </w:tc>
        <w:tc>
          <w:tcPr>
            <w:tcW w:w="425" w:type="dxa"/>
          </w:tcPr>
          <w:p w14:paraId="23099EE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222BAF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F2A6A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7F0127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01F34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7FB694F8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ritim çalışması yapar.</w:t>
            </w:r>
          </w:p>
        </w:tc>
        <w:tc>
          <w:tcPr>
            <w:tcW w:w="425" w:type="dxa"/>
          </w:tcPr>
          <w:p w14:paraId="68DDFEC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33932F13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42B2A43F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425" w:type="dxa"/>
          </w:tcPr>
          <w:p w14:paraId="78D6E7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D48B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B552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DE3CE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D3B9F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3C6D65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70626F2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425" w:type="dxa"/>
          </w:tcPr>
          <w:p w14:paraId="76B4220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89633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AF3F1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A1546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3F80C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9F158BE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3AE3C56B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 w:rsidR="00684F90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bookmarkStart w:id="1" w:name="_Hlk159409353"/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  <w:bookmarkEnd w:id="1"/>
          </w:p>
        </w:tc>
        <w:tc>
          <w:tcPr>
            <w:tcW w:w="425" w:type="dxa"/>
          </w:tcPr>
          <w:p w14:paraId="7DF12F6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6F2635D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Nesne/durum/olayı hareketleri ile taklit eder.</w:t>
            </w:r>
          </w:p>
        </w:tc>
        <w:tc>
          <w:tcPr>
            <w:tcW w:w="425" w:type="dxa"/>
          </w:tcPr>
          <w:p w14:paraId="127EF32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0AEF924F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Verilen bir yönergeye/göreve uygun farklı hareket formları üretir.</w:t>
            </w:r>
          </w:p>
        </w:tc>
        <w:tc>
          <w:tcPr>
            <w:tcW w:w="425" w:type="dxa"/>
          </w:tcPr>
          <w:p w14:paraId="183CF54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5655F80F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425" w:type="dxa"/>
          </w:tcPr>
          <w:p w14:paraId="2684F2A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0EB1B814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425" w:type="dxa"/>
          </w:tcPr>
          <w:p w14:paraId="00E488B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295544D6" w:rsidR="00A865ED" w:rsidRPr="00821D3C" w:rsidRDefault="005728C2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728C2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12. Bedeniyle ilgili temizlik kurallarını uygular.</w:t>
            </w:r>
          </w:p>
        </w:tc>
        <w:tc>
          <w:tcPr>
            <w:tcW w:w="425" w:type="dxa"/>
          </w:tcPr>
          <w:p w14:paraId="64F02E8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0583530" w14:textId="77777777" w:rsidTr="00E92F7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580C" w14:textId="09A33F12" w:rsidR="00684F90" w:rsidRPr="009E1861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_Hlk159409426"/>
            <w:r w:rsidRPr="009E1861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Elini/yüzünü </w:t>
            </w:r>
            <w:r w:rsidRPr="009E1861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>yıkar.</w:t>
            </w:r>
            <w:r w:rsidRPr="009E1861">
              <w:rPr>
                <w:rFonts w:ascii="Comic Sans MS" w:hAnsi="Comic Sans MS"/>
                <w:color w:val="231F20"/>
                <w:spacing w:val="-56"/>
                <w:sz w:val="20"/>
                <w:szCs w:val="20"/>
              </w:rPr>
              <w:t xml:space="preserve"> </w:t>
            </w:r>
            <w:bookmarkEnd w:id="2"/>
          </w:p>
        </w:tc>
        <w:tc>
          <w:tcPr>
            <w:tcW w:w="425" w:type="dxa"/>
          </w:tcPr>
          <w:p w14:paraId="268975B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35284C69" w14:textId="77777777" w:rsidTr="00E92F7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02CF" w14:textId="029BC724" w:rsidR="00684F90" w:rsidRPr="009E1861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3" w:name="_Hlk159409444"/>
            <w:r w:rsidRPr="009E1861">
              <w:rPr>
                <w:rFonts w:ascii="Comic Sans MS" w:hAnsi="Comic Sans MS"/>
                <w:color w:val="231F20"/>
                <w:sz w:val="20"/>
                <w:szCs w:val="20"/>
              </w:rPr>
              <w:t>Tuvalet gereksinimine yönelik işleri yapar.</w:t>
            </w:r>
            <w:r w:rsidRPr="009E1861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  <w:bookmarkEnd w:id="3"/>
          </w:p>
        </w:tc>
        <w:tc>
          <w:tcPr>
            <w:tcW w:w="425" w:type="dxa"/>
          </w:tcPr>
          <w:p w14:paraId="327DA1B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8FF9E1F" w14:textId="77777777" w:rsidTr="00E92F7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2C49" w14:textId="289E8354" w:rsidR="00684F90" w:rsidRPr="009E1861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9E1861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Beden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temizliğiyle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ilgili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araç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gereçleri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kullanır.</w:t>
            </w:r>
          </w:p>
        </w:tc>
        <w:tc>
          <w:tcPr>
            <w:tcW w:w="425" w:type="dxa"/>
          </w:tcPr>
          <w:p w14:paraId="6297EC0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D90BC1A" w14:textId="77777777" w:rsidTr="006317C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5C3AE89" w14:textId="344DF5C0" w:rsidR="005728C2" w:rsidRPr="00A865ED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425" w:type="dxa"/>
          </w:tcPr>
          <w:p w14:paraId="0F0B6D6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1B62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65E1E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8AF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91345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A987CF5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13A984BA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425" w:type="dxa"/>
          </w:tcPr>
          <w:p w14:paraId="603375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F5D6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202C1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47394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6C4B7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EF577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1C4BDE7D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425" w:type="dxa"/>
          </w:tcPr>
          <w:p w14:paraId="71D6908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264A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8B3E2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DBDA1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BB89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E66D9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3C04B252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katlar.</w:t>
            </w:r>
          </w:p>
        </w:tc>
        <w:tc>
          <w:tcPr>
            <w:tcW w:w="425" w:type="dxa"/>
          </w:tcPr>
          <w:p w14:paraId="3741556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57BD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1C24B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B9833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EC46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C2075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4124" w14:textId="2728E1A5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asar.</w:t>
            </w:r>
          </w:p>
        </w:tc>
        <w:tc>
          <w:tcPr>
            <w:tcW w:w="425" w:type="dxa"/>
          </w:tcPr>
          <w:p w14:paraId="1A18E65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49261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46363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9AB6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5056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FA1BE14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AC7AB" w14:textId="13426A33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düzenler.</w:t>
            </w:r>
          </w:p>
        </w:tc>
        <w:tc>
          <w:tcPr>
            <w:tcW w:w="425" w:type="dxa"/>
          </w:tcPr>
          <w:p w14:paraId="03DAB80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D1996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F740F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83115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3C8AB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ADD6173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FE5E8" w14:textId="7CEEFBB3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özenli kullanır.</w:t>
            </w:r>
          </w:p>
        </w:tc>
        <w:tc>
          <w:tcPr>
            <w:tcW w:w="425" w:type="dxa"/>
          </w:tcPr>
          <w:p w14:paraId="6703CE8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16AAF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A9C01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3AFD9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F250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A713345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6095C" w14:textId="16F73575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Çevre temizliğiyle ilgili araç ve gereçleri kullanır.</w:t>
            </w:r>
          </w:p>
        </w:tc>
        <w:tc>
          <w:tcPr>
            <w:tcW w:w="425" w:type="dxa"/>
          </w:tcPr>
          <w:p w14:paraId="31A2179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70D25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42AB4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086F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5E3C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4301714" w14:textId="77777777" w:rsidTr="0052357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B010667" w14:textId="2F1D2212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15. Giyinme ile ilgili işleri yapar.</w:t>
            </w:r>
          </w:p>
        </w:tc>
        <w:tc>
          <w:tcPr>
            <w:tcW w:w="425" w:type="dxa"/>
          </w:tcPr>
          <w:p w14:paraId="515F91B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65A2F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AED1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6B77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4932D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4B1CD46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2BF7E31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çıkarır.</w:t>
            </w:r>
          </w:p>
        </w:tc>
        <w:tc>
          <w:tcPr>
            <w:tcW w:w="425" w:type="dxa"/>
          </w:tcPr>
          <w:p w14:paraId="302FC5D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C5136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85676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DBA05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435D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9EC9A70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09EBA885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giyer.</w:t>
            </w:r>
          </w:p>
        </w:tc>
        <w:tc>
          <w:tcPr>
            <w:tcW w:w="425" w:type="dxa"/>
          </w:tcPr>
          <w:p w14:paraId="1EF069F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1D009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AC89F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3635F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0AE5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A202DE5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B74C" w14:textId="5E761FCF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hava durumuna göre seçer.</w:t>
            </w:r>
          </w:p>
        </w:tc>
        <w:tc>
          <w:tcPr>
            <w:tcW w:w="425" w:type="dxa"/>
          </w:tcPr>
          <w:p w14:paraId="2E9D94C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61A30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B7623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3F8D6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2095D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8F9D0BD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0A57ED61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Giysilerinin tamamlayıcı aksesuarlarını kullanır</w:t>
            </w:r>
          </w:p>
        </w:tc>
        <w:tc>
          <w:tcPr>
            <w:tcW w:w="425" w:type="dxa"/>
          </w:tcPr>
          <w:p w14:paraId="72C71BC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2C7F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E1AA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9092C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5B41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0B05D8F" w14:textId="77777777" w:rsidTr="0025408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AF5CBAE" w14:textId="4622DD4A" w:rsidR="005728C2" w:rsidRPr="00A865ED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425" w:type="dxa"/>
          </w:tcPr>
          <w:p w14:paraId="5293A7A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646350C6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425" w:type="dxa"/>
          </w:tcPr>
          <w:p w14:paraId="0108730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5A9AF59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425" w:type="dxa"/>
          </w:tcPr>
          <w:p w14:paraId="691B9D9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19D26195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Öğün zamanlarında beslenmeye özen gösterir.</w:t>
            </w:r>
          </w:p>
        </w:tc>
        <w:tc>
          <w:tcPr>
            <w:tcW w:w="425" w:type="dxa"/>
          </w:tcPr>
          <w:p w14:paraId="4EC23C8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A3049A6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7AAF704D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Yeni tatları dener.</w:t>
            </w:r>
          </w:p>
        </w:tc>
        <w:tc>
          <w:tcPr>
            <w:tcW w:w="425" w:type="dxa"/>
          </w:tcPr>
          <w:p w14:paraId="307E8AA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9A3EC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61EEC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BD0F0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6C6A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57F95EB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D0460" w14:textId="1FCCF6DD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Sağlıklı besinleri yemeye/içmeye özen gösterir.</w:t>
            </w:r>
          </w:p>
        </w:tc>
        <w:tc>
          <w:tcPr>
            <w:tcW w:w="425" w:type="dxa"/>
          </w:tcPr>
          <w:p w14:paraId="249D98E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FF174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2CDE5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A06B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BFADE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F1E738D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71CC7" w14:textId="659322D0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Beslenme sırasında uygun araç gereçleri kullanır.</w:t>
            </w:r>
          </w:p>
        </w:tc>
        <w:tc>
          <w:tcPr>
            <w:tcW w:w="425" w:type="dxa"/>
          </w:tcPr>
          <w:p w14:paraId="7807F84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CC8A8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BCCB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21A4B2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C0C3A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01CFB157" w14:textId="77777777" w:rsidTr="007A1B1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14:paraId="4F7FB34E" w14:textId="55AE295A" w:rsidR="00D7238A" w:rsidRPr="00A75247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17. Dinlenme için özen gösterir.</w:t>
            </w:r>
          </w:p>
        </w:tc>
        <w:tc>
          <w:tcPr>
            <w:tcW w:w="425" w:type="dxa"/>
          </w:tcPr>
          <w:p w14:paraId="710E85B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C87CF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62F13C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D46E3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25663B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5216B48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09A7BA55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Dinlenmenin önemini açıklar.</w:t>
            </w:r>
          </w:p>
        </w:tc>
        <w:tc>
          <w:tcPr>
            <w:tcW w:w="425" w:type="dxa"/>
          </w:tcPr>
          <w:p w14:paraId="61D4CF38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1E790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16BC2A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3D8C4C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3C0EF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3F7D22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08EBFC02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Dinlendirici etkinliklere katılır.</w:t>
            </w:r>
          </w:p>
        </w:tc>
        <w:tc>
          <w:tcPr>
            <w:tcW w:w="425" w:type="dxa"/>
          </w:tcPr>
          <w:p w14:paraId="0A48B67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C92E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ED619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4DED9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62F9A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671F2EC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204D2DA2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Kendisini dinlendiren etkinlikleri söyler.</w:t>
            </w:r>
          </w:p>
        </w:tc>
        <w:tc>
          <w:tcPr>
            <w:tcW w:w="425" w:type="dxa"/>
          </w:tcPr>
          <w:p w14:paraId="3DA53725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618F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859A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A3558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15B073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7B218C5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F1F85FA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Dinlenmediğinde ortaya çıkabilecek sonuçları söyler.</w:t>
            </w:r>
          </w:p>
        </w:tc>
        <w:tc>
          <w:tcPr>
            <w:tcW w:w="425" w:type="dxa"/>
          </w:tcPr>
          <w:p w14:paraId="7838B1E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DC70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985458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88BC9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7735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9E007FC" w14:textId="77777777" w:rsidTr="0027530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DD5AFE8" w14:textId="0A18CC67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425" w:type="dxa"/>
          </w:tcPr>
          <w:p w14:paraId="29CA174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EB908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54CF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35534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C7A3B4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0122F5A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0EFC" w14:textId="74664A5B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425" w:type="dxa"/>
          </w:tcPr>
          <w:p w14:paraId="0B0EBB7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3B20A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128C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66EA6E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C736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4932FA41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AC01" w14:textId="2C9CD802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bireysel riskleri söyler.</w:t>
            </w:r>
          </w:p>
        </w:tc>
        <w:tc>
          <w:tcPr>
            <w:tcW w:w="425" w:type="dxa"/>
          </w:tcPr>
          <w:p w14:paraId="2F869A8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E3D42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4FFB6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6D2AB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0D5999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6EFAD167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67E1" w14:textId="5CBDB743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çevresel riskleri söyler.</w:t>
            </w:r>
          </w:p>
        </w:tc>
        <w:tc>
          <w:tcPr>
            <w:tcW w:w="425" w:type="dxa"/>
          </w:tcPr>
          <w:p w14:paraId="6E18FB87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64D3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7E569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CD67A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E485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043CEDA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133F7514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Hastalığı önlemeye yönelik davranışları sergiler.</w:t>
            </w:r>
          </w:p>
        </w:tc>
        <w:tc>
          <w:tcPr>
            <w:tcW w:w="425" w:type="dxa"/>
          </w:tcPr>
          <w:p w14:paraId="695C6675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3864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D3EBC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07EBE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2F8B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4C5523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5C120E8A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Hastalık durumunda görülen belirtileri söyler</w:t>
            </w:r>
          </w:p>
        </w:tc>
        <w:tc>
          <w:tcPr>
            <w:tcW w:w="425" w:type="dxa"/>
          </w:tcPr>
          <w:p w14:paraId="40387998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D853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0D3C3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CB052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90C15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1CDB69FC" w14:textId="77777777" w:rsidTr="0027530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947A414" w14:textId="047B4906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Hastalığın iyileşme sürecinde temizlik, tedavi için gerekli olan kurallara uyar</w:t>
            </w:r>
          </w:p>
        </w:tc>
        <w:tc>
          <w:tcPr>
            <w:tcW w:w="425" w:type="dxa"/>
          </w:tcPr>
          <w:p w14:paraId="4C6E89F4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AF24B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1F65F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98133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2523CE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5B17FC4" w14:textId="77777777" w:rsidTr="009E1861">
        <w:trPr>
          <w:trHeight w:val="7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9B5A" w14:textId="7A6501A8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425" w:type="dxa"/>
          </w:tcPr>
          <w:p w14:paraId="75BD850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A4C29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C925E5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F8748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B58B6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9E1861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16</cp:revision>
  <dcterms:created xsi:type="dcterms:W3CDTF">2024-11-02T23:19:00Z</dcterms:created>
  <dcterms:modified xsi:type="dcterms:W3CDTF">2026-06-04T19:34:00Z</dcterms:modified>
</cp:coreProperties>
</file>